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3C" w:rsidRDefault="00CE153C" w:rsidP="00CE153C">
      <w:pPr>
        <w:pStyle w:val="ConsPlusNormal"/>
        <w:jc w:val="both"/>
      </w:pPr>
    </w:p>
    <w:p w:rsidR="00CE153C" w:rsidRDefault="00CE153C" w:rsidP="00CE153C">
      <w:pPr>
        <w:pStyle w:val="ConsPlusNormal"/>
        <w:jc w:val="right"/>
        <w:outlineLvl w:val="1"/>
      </w:pPr>
      <w:r>
        <w:t>Приложение</w:t>
      </w:r>
    </w:p>
    <w:p w:rsidR="00CE153C" w:rsidRDefault="00CE153C" w:rsidP="00CE153C">
      <w:pPr>
        <w:pStyle w:val="ConsPlusNormal"/>
        <w:jc w:val="right"/>
      </w:pPr>
      <w:r>
        <w:t>к Порядку</w:t>
      </w:r>
    </w:p>
    <w:p w:rsidR="00CE153C" w:rsidRDefault="00CE153C" w:rsidP="00CE15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524"/>
        <w:gridCol w:w="382"/>
        <w:gridCol w:w="366"/>
        <w:gridCol w:w="184"/>
        <w:gridCol w:w="257"/>
        <w:gridCol w:w="414"/>
        <w:gridCol w:w="544"/>
        <w:gridCol w:w="340"/>
        <w:gridCol w:w="1046"/>
        <w:gridCol w:w="1396"/>
        <w:gridCol w:w="362"/>
        <w:gridCol w:w="608"/>
        <w:gridCol w:w="1644"/>
        <w:gridCol w:w="531"/>
      </w:tblGrid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  <w:jc w:val="center"/>
            </w:pPr>
            <w:r>
              <w:t>ТИПОВАЯ ФОРМА</w:t>
            </w:r>
          </w:p>
          <w:p w:rsidR="00CE153C" w:rsidRDefault="00CE153C" w:rsidP="00B63D66">
            <w:pPr>
              <w:pStyle w:val="ConsPlusNormal"/>
              <w:jc w:val="center"/>
            </w:pPr>
            <w:r>
              <w:t xml:space="preserve">ЗАЯВЛЕНИЯ О ПРЕДОСТАВЛЕНИИ СУБСИДИИ </w:t>
            </w:r>
            <w:proofErr w:type="gramStart"/>
            <w:r>
              <w:t>ОТДЕЛЬНЫМ</w:t>
            </w:r>
            <w:proofErr w:type="gramEnd"/>
          </w:p>
          <w:p w:rsidR="00CE153C" w:rsidRDefault="00CE153C" w:rsidP="00B63D66">
            <w:pPr>
              <w:pStyle w:val="ConsPlusNormal"/>
              <w:jc w:val="center"/>
            </w:pPr>
            <w:r>
              <w:t>КАТЕГОРИЯМ ГРАЖДАН</w:t>
            </w: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Наименование учреждения, уполномоченного на принятие решения о предоставлении субсидии</w:t>
            </w: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Фамилия, имя и отчество заявителя</w:t>
            </w: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Дата и место рождения заявителя</w:t>
            </w: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Вид документа, удостоверяющего личность заявителя, его серия и номер, кем и когда выдан документ</w:t>
            </w: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Страховой номер индивидуального лицевого счета потребителя в системе обязательного пенсионного страхования (СНИЛС)</w:t>
            </w: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3470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Адрес места жительства</w:t>
            </w: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  <w:jc w:val="center"/>
            </w:pPr>
            <w:bookmarkStart w:id="0" w:name="Par199"/>
            <w:bookmarkEnd w:id="0"/>
            <w:r>
              <w:t>Заявление</w:t>
            </w: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8526" w:type="dxa"/>
            <w:gridSpan w:val="14"/>
          </w:tcPr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 xml:space="preserve">В соответствии с постановлением Правительства Владимирской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382" w:type="dxa"/>
          </w:tcPr>
          <w:p w:rsidR="00CE153C" w:rsidRDefault="00CE153C" w:rsidP="00B63D66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7142" w:type="dxa"/>
            <w:gridSpan w:val="10"/>
          </w:tcPr>
          <w:p w:rsidR="00CE153C" w:rsidRDefault="00CE153C" w:rsidP="00B63D66">
            <w:pPr>
              <w:pStyle w:val="ConsPlusNormal"/>
            </w:pPr>
            <w:r>
              <w:t xml:space="preserve">"Об утверждении Порядка предоставления субсидий </w:t>
            </w:r>
            <w:proofErr w:type="gramStart"/>
            <w:r>
              <w:t>отдельным</w:t>
            </w:r>
            <w:proofErr w:type="gramEnd"/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  <w:jc w:val="both"/>
            </w:pPr>
            <w:r>
              <w:t xml:space="preserve">категориям граждан при </w:t>
            </w:r>
            <w:proofErr w:type="spellStart"/>
            <w:r>
              <w:t>догазификации</w:t>
            </w:r>
            <w:proofErr w:type="spellEnd"/>
            <w:r>
              <w:t xml:space="preserve">" прошу предоставить субсидию на покупку и установку газоиспользующего </w:t>
            </w:r>
            <w:proofErr w:type="gramStart"/>
            <w:r>
              <w:t>оборудования</w:t>
            </w:r>
            <w:proofErr w:type="gramEnd"/>
            <w:r>
              <w:t xml:space="preserve"> и проведение работ внутри границ земельного участка и домовладения, расположенных по адресу:</w:t>
            </w:r>
          </w:p>
        </w:tc>
      </w:tr>
      <w:tr w:rsidR="00CE153C" w:rsidTr="00B63D66">
        <w:tc>
          <w:tcPr>
            <w:tcW w:w="9057" w:type="dxa"/>
            <w:gridSpan w:val="15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057" w:type="dxa"/>
            <w:gridSpan w:val="15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  <w:jc w:val="both"/>
            </w:pPr>
            <w:r>
              <w:t xml:space="preserve">путем перечисления денежных средств непосредственно </w:t>
            </w:r>
            <w:proofErr w:type="gramStart"/>
            <w:r>
              <w:t>газораспределительной</w:t>
            </w:r>
            <w:proofErr w:type="gramEnd"/>
          </w:p>
        </w:tc>
      </w:tr>
      <w:tr w:rsidR="00CE153C" w:rsidTr="00B63D66">
        <w:tc>
          <w:tcPr>
            <w:tcW w:w="1731" w:type="dxa"/>
            <w:gridSpan w:val="4"/>
          </w:tcPr>
          <w:p w:rsidR="00CE153C" w:rsidRDefault="00CE153C" w:rsidP="00B63D66">
            <w:pPr>
              <w:pStyle w:val="ConsPlusNormal"/>
            </w:pPr>
            <w:r>
              <w:t>организации</w:t>
            </w:r>
          </w:p>
        </w:tc>
        <w:tc>
          <w:tcPr>
            <w:tcW w:w="5151" w:type="dxa"/>
            <w:gridSpan w:val="9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2175" w:type="dxa"/>
            <w:gridSpan w:val="2"/>
          </w:tcPr>
          <w:p w:rsidR="00CE153C" w:rsidRDefault="00CE153C" w:rsidP="00B63D66">
            <w:pPr>
              <w:pStyle w:val="ConsPlusNormal"/>
              <w:jc w:val="both"/>
            </w:pPr>
            <w:r>
              <w:t>в счет внесения</w:t>
            </w:r>
          </w:p>
        </w:tc>
      </w:tr>
      <w:tr w:rsidR="00CE153C" w:rsidTr="00B63D66">
        <w:tc>
          <w:tcPr>
            <w:tcW w:w="983" w:type="dxa"/>
            <w:gridSpan w:val="2"/>
          </w:tcPr>
          <w:p w:rsidR="00CE153C" w:rsidRDefault="00CE153C" w:rsidP="00B63D66">
            <w:pPr>
              <w:pStyle w:val="ConsPlusNormal"/>
            </w:pPr>
            <w:r>
              <w:t>платы</w:t>
            </w:r>
          </w:p>
        </w:tc>
        <w:tc>
          <w:tcPr>
            <w:tcW w:w="8074" w:type="dxa"/>
            <w:gridSpan w:val="13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  <w:jc w:val="both"/>
            </w:pPr>
            <w:r>
              <w:t xml:space="preserve">на основании заключенного Договора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t>догазификации</w:t>
            </w:r>
            <w:proofErr w:type="spellEnd"/>
            <w:r>
              <w:t xml:space="preserve"> от "__" _________ 20 ___ г. N ___________________ &lt;1&gt;.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В соответствии с настоящим заявлением я: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 xml:space="preserve">даю согласие </w:t>
            </w:r>
            <w:proofErr w:type="gramStart"/>
            <w:r>
              <w:t>на проведение в отношении меня проверочных мероприятий в связи с обращением за предоставлением</w:t>
            </w:r>
            <w:proofErr w:type="gramEnd"/>
            <w:r>
              <w:t xml:space="preserve"> субсидии и на обработку в этих целях моих персональных данных;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proofErr w:type="gramStart"/>
            <w:r>
              <w:t xml:space="preserve">обязуюсь использовать средства субсидии в целях и в соответствии с порядком внесения платы, установленным </w:t>
            </w:r>
            <w:hyperlink r:id="rId4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типовой формы Договора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t>догазификации</w:t>
            </w:r>
            <w:proofErr w:type="spellEnd"/>
            <w:r>
              <w:t xml:space="preserve"> (приложение N 8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Федерации, утвержденным постановлением</w:t>
            </w:r>
            <w:proofErr w:type="gramEnd"/>
            <w:r>
              <w:t xml:space="preserve"> </w:t>
            </w:r>
            <w:proofErr w:type="gramStart"/>
            <w:r>
              <w:t>Правительства РФ от 13.09.2021 г. N 1547);</w:t>
            </w:r>
            <w:proofErr w:type="gramEnd"/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обязуюсь не позднее следующего дня сообщать в орган исполнительной власти Владимирской области, уполномоченный на принятие решения о предоставлении субсидии, о любом изменении обстоятельств, с которыми связано мое право на предоставление субсидии, до принятия им решения по настоящему заявлению;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подтверждаю, что ознакомлен с условиями и порядком предоставления субсидии, а также с обязанностью осуществить возврат полученных в связи с ее предоставлением денежных сре</w:t>
            </w:r>
            <w:proofErr w:type="gramStart"/>
            <w:r>
              <w:t>дств пр</w:t>
            </w:r>
            <w:proofErr w:type="gramEnd"/>
            <w:r>
              <w:t>и наличии следующих оснований: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- отсутствие права на предоставление субсидии на момент подачи заявления;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 xml:space="preserve">- утрата права </w:t>
            </w:r>
            <w:proofErr w:type="gramStart"/>
            <w:r>
              <w:t>на предоставление субсидии в период с момента подачи заявления до принятия решения о признании</w:t>
            </w:r>
            <w:proofErr w:type="gramEnd"/>
            <w:r>
              <w:t xml:space="preserve"> права на ее предоставление ГКУ СЗН;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- нецелевое расходование средств субсидии;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- предоставление недостоверных сведений и документов при подаче заявления.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Я уведомлен о том, что: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- в случае выявления основания для возврата субсидии, указанные денежные средства подлежат возврату мной в бюджет Владимирской области в течение 7 (семи) дней со дня получения соответствующего требования ГКУ СЗН;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- при невыполнении требования уполномоченного органа о возврате денежных средств в указанный срок они будут взысканы в судебном порядке.</w:t>
            </w:r>
          </w:p>
        </w:tc>
      </w:tr>
      <w:tr w:rsidR="00CE153C" w:rsidTr="00B63D66">
        <w:tc>
          <w:tcPr>
            <w:tcW w:w="459" w:type="dxa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1713" w:type="dxa"/>
            <w:gridSpan w:val="5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  <w:jc w:val="both"/>
            </w:pPr>
            <w:r>
              <w:t>Приложения:</w:t>
            </w:r>
          </w:p>
        </w:tc>
        <w:tc>
          <w:tcPr>
            <w:tcW w:w="6885" w:type="dxa"/>
            <w:gridSpan w:val="9"/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1. Надлежащим образом заверенная копия документа, удостоверяющего личность.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2. Надлежащим образом заверенная копия документа, подтверждающего наличие у заявителя статуса лица, относящегося к отдельным категориям граждан, в соответствии с требованиями Порядка.</w:t>
            </w:r>
          </w:p>
          <w:p w:rsidR="00CE153C" w:rsidRDefault="00CE153C" w:rsidP="00B63D66">
            <w:pPr>
              <w:pStyle w:val="ConsPlusNormal"/>
              <w:ind w:firstLine="283"/>
              <w:jc w:val="both"/>
            </w:pPr>
            <w:r>
              <w:t>3. Надлежащим образом заверенная копия Договора от "__" _________ 20 ___ г. N _________, заключенного между гражданином и газораспределительной организацией.</w:t>
            </w: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459" w:type="dxa"/>
          </w:tcPr>
          <w:p w:rsidR="00CE153C" w:rsidRDefault="00CE153C" w:rsidP="00B63D66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382" w:type="dxa"/>
          </w:tcPr>
          <w:p w:rsidR="00CE153C" w:rsidRDefault="00CE153C" w:rsidP="00B63D66">
            <w:pPr>
              <w:pStyle w:val="ConsPlusNormal"/>
            </w:pPr>
            <w:r>
              <w:t>"</w:t>
            </w:r>
          </w:p>
        </w:tc>
        <w:tc>
          <w:tcPr>
            <w:tcW w:w="1221" w:type="dxa"/>
            <w:gridSpan w:val="4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44" w:type="dxa"/>
          </w:tcPr>
          <w:p w:rsidR="00CE153C" w:rsidRDefault="00CE153C" w:rsidP="00B63D6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1046" w:type="dxa"/>
          </w:tcPr>
          <w:p w:rsidR="00CE153C" w:rsidRDefault="00CE153C" w:rsidP="00B63D66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362" w:type="dxa"/>
          </w:tcPr>
          <w:p w:rsidR="00CE153C" w:rsidRDefault="00CE153C" w:rsidP="00B63D66">
            <w:pPr>
              <w:pStyle w:val="ConsPlusNormal"/>
            </w:pPr>
            <w:r>
              <w:t>/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459" w:type="dxa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3011" w:type="dxa"/>
            <w:gridSpan w:val="8"/>
          </w:tcPr>
          <w:p w:rsidR="00CE153C" w:rsidRDefault="00CE153C" w:rsidP="00B63D6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46" w:type="dxa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62" w:type="dxa"/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</w:tcBorders>
          </w:tcPr>
          <w:p w:rsidR="00CE153C" w:rsidRDefault="00CE153C" w:rsidP="00B63D66">
            <w:pPr>
              <w:pStyle w:val="ConsPlusNormal"/>
              <w:jc w:val="center"/>
            </w:pPr>
            <w:r>
              <w:t>Фамилия И.О.</w:t>
            </w:r>
          </w:p>
        </w:tc>
      </w:tr>
      <w:tr w:rsidR="00CE153C" w:rsidTr="00B63D66">
        <w:tc>
          <w:tcPr>
            <w:tcW w:w="3470" w:type="dxa"/>
            <w:gridSpan w:val="9"/>
            <w:tcBorders>
              <w:bottom w:val="single" w:sz="4" w:space="0" w:color="auto"/>
            </w:tcBorders>
          </w:tcPr>
          <w:p w:rsidR="00CE153C" w:rsidRDefault="00CE153C" w:rsidP="00B63D66">
            <w:pPr>
              <w:pStyle w:val="ConsPlusNormal"/>
            </w:pPr>
          </w:p>
        </w:tc>
        <w:tc>
          <w:tcPr>
            <w:tcW w:w="5587" w:type="dxa"/>
            <w:gridSpan w:val="6"/>
          </w:tcPr>
          <w:p w:rsidR="00CE153C" w:rsidRDefault="00CE153C" w:rsidP="00B63D66">
            <w:pPr>
              <w:pStyle w:val="ConsPlusNormal"/>
            </w:pPr>
          </w:p>
        </w:tc>
      </w:tr>
      <w:tr w:rsidR="00CE153C" w:rsidTr="00B63D66">
        <w:tc>
          <w:tcPr>
            <w:tcW w:w="9057" w:type="dxa"/>
            <w:gridSpan w:val="15"/>
          </w:tcPr>
          <w:p w:rsidR="00CE153C" w:rsidRDefault="00CE153C" w:rsidP="00B63D66">
            <w:pPr>
              <w:pStyle w:val="ConsPlusNormal"/>
              <w:jc w:val="both"/>
            </w:pPr>
            <w:r>
              <w:t>&lt;1</w:t>
            </w:r>
            <w:proofErr w:type="gramStart"/>
            <w:r>
              <w:t>&gt; З</w:t>
            </w:r>
            <w:proofErr w:type="gramEnd"/>
            <w:r>
              <w:t xml:space="preserve">десь и далее указывается дата и номер заключенного договора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t>догазификации</w:t>
            </w:r>
            <w:proofErr w:type="spellEnd"/>
            <w:r>
              <w:t xml:space="preserve">, заключенного в соответствии с </w:t>
            </w:r>
            <w:hyperlink r:id="rId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 (утверждены постановлением Правительства РФ от 13.09.2021 г. N 1547), предусматривающего обязательства исполнителя осуществить мероприятия по подключению (технологическому присоединению) в пределах границ </w:t>
            </w:r>
            <w:proofErr w:type="gramStart"/>
            <w:r>
              <w:t xml:space="preserve">земельного участка заявителя, и (или) проектированию сети </w:t>
            </w:r>
            <w:proofErr w:type="spellStart"/>
            <w:r>
              <w:t>газопотребления</w:t>
            </w:r>
            <w:proofErr w:type="spellEnd"/>
            <w:r>
              <w:t>, и (или) установке газоиспользующего оборудования, и (или) строительству либо реконструкции внутреннего газопровода объекта капитального строительства, и (или) по установке прибора учета газа, и (или) поставке газоиспользующего оборудования, и (или) поставке прибора учета газа.</w:t>
            </w:r>
            <w:proofErr w:type="gramEnd"/>
          </w:p>
        </w:tc>
      </w:tr>
    </w:tbl>
    <w:p w:rsidR="00A00692" w:rsidRDefault="00A00692"/>
    <w:sectPr w:rsidR="00A00692" w:rsidSect="00CE153C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53C"/>
    <w:rsid w:val="00022432"/>
    <w:rsid w:val="00076598"/>
    <w:rsid w:val="0008107E"/>
    <w:rsid w:val="000D1A16"/>
    <w:rsid w:val="00163CE8"/>
    <w:rsid w:val="002077C1"/>
    <w:rsid w:val="002E0878"/>
    <w:rsid w:val="002E699C"/>
    <w:rsid w:val="003E5118"/>
    <w:rsid w:val="0044276F"/>
    <w:rsid w:val="00646AB6"/>
    <w:rsid w:val="006602C9"/>
    <w:rsid w:val="008F4EA8"/>
    <w:rsid w:val="00A00692"/>
    <w:rsid w:val="00CE153C"/>
    <w:rsid w:val="00F277C2"/>
    <w:rsid w:val="00F66EBE"/>
    <w:rsid w:val="00FB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261&amp;date=27.03.2023&amp;dst=100025&amp;field=134" TargetMode="External"/><Relationship Id="rId4" Type="http://schemas.openxmlformats.org/officeDocument/2006/relationships/hyperlink" Target="https://login.consultant.ru/link/?req=doc&amp;base=LAW&amp;n=433261&amp;date=27.03.2023&amp;dst=10111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Марина Викторовна</dc:creator>
  <cp:lastModifiedBy>Бурова Марина Викторовна</cp:lastModifiedBy>
  <cp:revision>2</cp:revision>
  <dcterms:created xsi:type="dcterms:W3CDTF">2023-03-28T08:32:00Z</dcterms:created>
  <dcterms:modified xsi:type="dcterms:W3CDTF">2023-03-28T08:32:00Z</dcterms:modified>
</cp:coreProperties>
</file>